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B7" w:rsidRPr="00B815B7" w:rsidRDefault="00B815B7" w:rsidP="00B815B7">
      <w:pPr>
        <w:spacing w:before="120" w:line="330" w:lineRule="atLeast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t>Szanowni Państwo,</w:t>
      </w:r>
    </w:p>
    <w:p w:rsidR="00B815B7" w:rsidRPr="00B815B7" w:rsidRDefault="00B815B7" w:rsidP="00B815B7">
      <w:pPr>
        <w:spacing w:before="120" w:line="330" w:lineRule="atLeast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t xml:space="preserve">W związku z pojawiającymi się wątpliwościami dotyczącymi ilości porcji owoców, warzyw oraz mleka i przetworów mlecznych otrzymywanych przez jedno dziecko </w:t>
      </w:r>
      <w:r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br/>
      </w:r>
      <w:r w:rsidRPr="00B815B7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t>w ramach „Programu w szkole” prosimy o przekazanie poniższych informacji rodzicom dzieci uczęszczających do prowadzonej przez Państwa szkoły podstawowej.</w:t>
      </w:r>
    </w:p>
    <w:p w:rsidR="00B815B7" w:rsidRPr="00B815B7" w:rsidRDefault="00B815B7" w:rsidP="00B815B7">
      <w:pPr>
        <w:spacing w:after="0" w:line="330" w:lineRule="atLeast"/>
        <w:jc w:val="both"/>
        <w:rPr>
          <w:rFonts w:ascii="Calibri" w:eastAsia="Times New Roman" w:hAnsi="Calibri" w:cs="Calibri"/>
          <w:color w:val="313131"/>
          <w:lang w:eastAsia="pl-PL"/>
        </w:rPr>
      </w:pPr>
      <w:bookmarkStart w:id="0" w:name="_GoBack"/>
      <w:r w:rsidRPr="00B815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Uprzejmie informujemy, że </w:t>
      </w: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od roku szkolnego 2017/2018 został uruchomiony nowy </w:t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„Program dla szkół”</w:t>
      </w: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 w miejsce dotychczas realizowanych programów „Owoce i warzywa w szkole” oraz „Mleko w szkole”. W programie mogą uczestniczyć dzieci uczęszczające do klas I-V szkół podstawowych.</w:t>
      </w:r>
    </w:p>
    <w:bookmarkEnd w:id="0"/>
    <w:p w:rsidR="00B815B7" w:rsidRPr="00B815B7" w:rsidRDefault="00B815B7" w:rsidP="00B815B7">
      <w:pPr>
        <w:spacing w:after="0" w:line="330" w:lineRule="atLeast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W ramach programu dzieci mogą </w:t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u w:val="single"/>
          <w:lang w:eastAsia="pl-PL"/>
        </w:rPr>
        <w:t>bezpłatnie</w:t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 </w:t>
      </w: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otrzymywać</w:t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 owoce i warzywa oraz mleko i produkty mleczne oraz brać udział w działaniach edukacyjnych </w:t>
      </w: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przeprowadzanych przez szkoły podstawowe mających poprawić wiedzę uczniów na temat zdrowych nawyków żywieniowych, pochodzenia żywności</w:t>
      </w:r>
      <w:r>
        <w:rPr>
          <w:rFonts w:ascii="Arial" w:eastAsia="Times New Roman" w:hAnsi="Arial" w:cs="Arial"/>
          <w:color w:val="313131"/>
          <w:sz w:val="24"/>
          <w:szCs w:val="24"/>
          <w:lang w:eastAsia="pl-PL"/>
        </w:rPr>
        <w:br/>
      </w: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i rolnictwa oraz przeciwdziałania marnotrawieniu żywności.</w:t>
      </w:r>
    </w:p>
    <w:p w:rsidR="00B815B7" w:rsidRPr="00B815B7" w:rsidRDefault="00B815B7" w:rsidP="00B815B7">
      <w:pPr>
        <w:spacing w:after="0" w:line="330" w:lineRule="atLeast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Produkty owocowo-warzywne</w:t>
      </w: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 objęte programem to:</w:t>
      </w:r>
    </w:p>
    <w:p w:rsidR="00B815B7" w:rsidRPr="00B815B7" w:rsidRDefault="00B815B7" w:rsidP="00B815B7">
      <w:pPr>
        <w:spacing w:after="0" w:line="330" w:lineRule="atLeast"/>
        <w:ind w:left="714" w:hanging="357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owoce: jabłka, gruszki, śliwki, truskawki</w:t>
      </w:r>
    </w:p>
    <w:p w:rsidR="00B815B7" w:rsidRPr="00B815B7" w:rsidRDefault="00B815B7" w:rsidP="00B815B7">
      <w:pPr>
        <w:spacing w:after="0" w:line="330" w:lineRule="atLeast"/>
        <w:ind w:left="714" w:hanging="357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warzywa: marchew, rzodkiewka, papryka słodka, kalarepa, pomidorki</w:t>
      </w:r>
    </w:p>
    <w:p w:rsidR="00B815B7" w:rsidRPr="00B815B7" w:rsidRDefault="00B815B7" w:rsidP="00B815B7">
      <w:pPr>
        <w:spacing w:after="0" w:line="330" w:lineRule="atLeast"/>
        <w:ind w:left="714" w:hanging="357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soki: owocowe, warzywne, mieszane</w:t>
      </w:r>
    </w:p>
    <w:p w:rsidR="00B815B7" w:rsidRPr="00B815B7" w:rsidRDefault="00B815B7" w:rsidP="00B815B7">
      <w:pPr>
        <w:spacing w:after="0" w:line="330" w:lineRule="atLeast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każdym z 10 tygodni w I semestrze roku szkolnego 2017/2018 dzieciom udostępnia się co najmniej </w:t>
      </w:r>
      <w:r w:rsidRPr="00B81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4 porcje owoców i warzyw. </w:t>
      </w:r>
      <w:r w:rsidRPr="00B815B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Łączna liczba porcji owoców i warzyw otrzymywanych przez jedno dziecko w ramach komponentu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B815B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owocowo - warzywnego w I semestrze roku szkolnego 2017/2018 wynosi </w:t>
      </w:r>
      <w:r w:rsidRPr="00B81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45.</w:t>
      </w:r>
    </w:p>
    <w:p w:rsidR="00B815B7" w:rsidRPr="00B815B7" w:rsidRDefault="00B815B7" w:rsidP="00B815B7">
      <w:pPr>
        <w:spacing w:after="0" w:line="330" w:lineRule="atLeast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Produkty mleczne</w:t>
      </w: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 objęte programem to:</w:t>
      </w:r>
    </w:p>
    <w:p w:rsidR="00B815B7" w:rsidRPr="00B815B7" w:rsidRDefault="00B815B7" w:rsidP="00B815B7">
      <w:pPr>
        <w:spacing w:after="0" w:line="330" w:lineRule="atLeast"/>
        <w:ind w:left="714" w:hanging="357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mleko białe</w:t>
      </w:r>
    </w:p>
    <w:p w:rsidR="00B815B7" w:rsidRPr="00B815B7" w:rsidRDefault="00B815B7" w:rsidP="00B815B7">
      <w:pPr>
        <w:spacing w:after="0" w:line="330" w:lineRule="atLeast"/>
        <w:ind w:left="714" w:hanging="357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jogurt naturalny</w:t>
      </w:r>
    </w:p>
    <w:p w:rsidR="00B815B7" w:rsidRPr="00B815B7" w:rsidRDefault="00B815B7" w:rsidP="00B815B7">
      <w:pPr>
        <w:spacing w:after="0" w:line="330" w:lineRule="atLeast"/>
        <w:ind w:left="714" w:hanging="357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kefir naturalny</w:t>
      </w:r>
    </w:p>
    <w:p w:rsidR="00B815B7" w:rsidRPr="00B815B7" w:rsidRDefault="00B815B7" w:rsidP="00B815B7">
      <w:pPr>
        <w:spacing w:after="0" w:line="330" w:lineRule="atLeast"/>
        <w:ind w:left="714" w:hanging="357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serek twarogowy</w:t>
      </w:r>
    </w:p>
    <w:p w:rsidR="00B815B7" w:rsidRPr="00B815B7" w:rsidRDefault="00B815B7" w:rsidP="00B815B7">
      <w:pPr>
        <w:spacing w:before="120" w:line="330" w:lineRule="atLeast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każdym z 10 tygodni w I semestrze roku szkolnego 2017/2018 dzieciom udostępnia się co najmniej </w:t>
      </w:r>
      <w:r w:rsidRPr="00B81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 porcje mleka i przetworów mlecznych. </w:t>
      </w:r>
      <w:r w:rsidRPr="00B815B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Łączna liczba porcji mleka i przetworów mlecznych otrzymywanych przez jedno dziecko w ramach komponentu mlecznego w I semestrze roku szkolnego 2017/2018 wynosi </w:t>
      </w:r>
      <w:r w:rsidRPr="00B81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40.</w:t>
      </w:r>
    </w:p>
    <w:p w:rsidR="00B815B7" w:rsidRPr="00B815B7" w:rsidRDefault="00B815B7" w:rsidP="00B815B7">
      <w:pPr>
        <w:spacing w:line="330" w:lineRule="atLeast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Ponadto, przypominamy szkołom, że zgodnie z</w:t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 </w:t>
      </w:r>
      <w:r w:rsidRPr="00B815B7">
        <w:rPr>
          <w:rFonts w:ascii="Arial" w:eastAsia="Times New Roman" w:hAnsi="Arial" w:cs="Arial"/>
          <w:i/>
          <w:iCs/>
          <w:color w:val="313131"/>
          <w:sz w:val="24"/>
          <w:szCs w:val="24"/>
          <w:lang w:eastAsia="pl-PL"/>
        </w:rPr>
        <w:t>Warunkami udziału w „Programie dla szkół”</w:t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 </w:t>
      </w: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za jakość owoców i warzyw lub mleka i przetworów mlecznych udostępnianych dzieciom w ramach programu odpowiedzialność ponoszą zatwierdzeni dostawcy, którzy dostarczają porcje owocowo-warzywne lub mleczne do szkół. </w:t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Szkoła podstawowa uczestnicząca w programie zobowiązana jest m.in. </w:t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br/>
        <w:t>do każdorazowego sprawdzenia ilości i jakości dostarczonych przez dostawcę produktów. W przypadku, gdy dostarczone owoce i warzywa lub mleko</w:t>
      </w:r>
      <w:r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br/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lastRenderedPageBreak/>
        <w:t>i przetwory mleczne nie spełniają wymagań jakościowych</w:t>
      </w:r>
      <w:r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br/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lub ich wygląd/zapach budzą jakiekolwiek wątpliwości dotyczące świeżości</w:t>
      </w:r>
      <w:r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br/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 xml:space="preserve">i przydatności do spożycia nie powinny zostać przyjęte przez szkołę. Szkoła ma obowiązek odmówić przyjęcia tych produktów i zgłosić taką sytuację </w:t>
      </w:r>
      <w:r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br/>
      </w:r>
      <w:r w:rsidRPr="00B815B7">
        <w:rPr>
          <w:rFonts w:ascii="Arial" w:eastAsia="Times New Roman" w:hAnsi="Arial" w:cs="Arial"/>
          <w:b/>
          <w:bCs/>
          <w:color w:val="313131"/>
          <w:sz w:val="24"/>
          <w:szCs w:val="24"/>
          <w:lang w:eastAsia="pl-PL"/>
        </w:rPr>
        <w:t>do dostawcy i Oddziału Terenowego KOWR. Natomiast dostawca zobowiązany jest do wymiany wadliwej partii produktów.</w:t>
      </w:r>
    </w:p>
    <w:p w:rsidR="00B815B7" w:rsidRPr="00B815B7" w:rsidRDefault="00B815B7" w:rsidP="00B815B7">
      <w:pPr>
        <w:spacing w:line="330" w:lineRule="atLeast"/>
        <w:ind w:firstLine="709"/>
        <w:jc w:val="both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Jednocześnie informujemy, że szczegółowe informacje dotyczące warunków uczestnictwa w „Programie dla szkół” można uzyskać na stronie internetowej </w:t>
      </w:r>
      <w:hyperlink r:id="rId5" w:tgtFrame="_blank" w:history="1">
        <w:r w:rsidRPr="00B815B7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pl-PL"/>
          </w:rPr>
          <w:t>http://www.kowr.gov.pl/</w:t>
        </w:r>
      </w:hyperlink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.</w:t>
      </w:r>
    </w:p>
    <w:p w:rsidR="00B815B7" w:rsidRPr="00B815B7" w:rsidRDefault="00B815B7" w:rsidP="00B815B7">
      <w:pPr>
        <w:spacing w:line="253" w:lineRule="atLeast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lang w:eastAsia="pl-PL"/>
        </w:rPr>
        <w:t> </w:t>
      </w:r>
    </w:p>
    <w:p w:rsidR="00B815B7" w:rsidRPr="00B815B7" w:rsidRDefault="00B815B7" w:rsidP="00B815B7">
      <w:pPr>
        <w:spacing w:line="253" w:lineRule="atLeast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lang w:eastAsia="pl-PL"/>
        </w:rPr>
        <w:t>                                                                                  </w:t>
      </w: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Krajowy Ośrodek Wsparcia Rolnictwa</w:t>
      </w:r>
    </w:p>
    <w:p w:rsidR="00B815B7" w:rsidRPr="00B815B7" w:rsidRDefault="00B815B7" w:rsidP="00B815B7">
      <w:pPr>
        <w:spacing w:line="253" w:lineRule="atLeast"/>
        <w:ind w:left="4248" w:firstLine="708"/>
        <w:rPr>
          <w:rFonts w:ascii="Calibri" w:eastAsia="Times New Roman" w:hAnsi="Calibri" w:cs="Calibri"/>
          <w:color w:val="313131"/>
          <w:lang w:eastAsia="pl-PL"/>
        </w:rPr>
      </w:pPr>
      <w:r w:rsidRPr="00B815B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Departament Wspierania Konsumpcji</w:t>
      </w:r>
    </w:p>
    <w:p w:rsidR="00045ECF" w:rsidRDefault="00045ECF"/>
    <w:sectPr w:rsidR="0004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B7"/>
    <w:rsid w:val="00045ECF"/>
    <w:rsid w:val="00B815B7"/>
    <w:rsid w:val="00D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815B7"/>
  </w:style>
  <w:style w:type="paragraph" w:styleId="Akapitzlist">
    <w:name w:val="List Paragraph"/>
    <w:basedOn w:val="Normalny"/>
    <w:uiPriority w:val="34"/>
    <w:qFormat/>
    <w:rsid w:val="00B8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1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815B7"/>
  </w:style>
  <w:style w:type="paragraph" w:styleId="Akapitzlist">
    <w:name w:val="List Paragraph"/>
    <w:basedOn w:val="Normalny"/>
    <w:uiPriority w:val="34"/>
    <w:qFormat/>
    <w:rsid w:val="00B8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wr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2017-10-13T09:53:00Z</dcterms:created>
  <dcterms:modified xsi:type="dcterms:W3CDTF">2017-10-13T09:53:00Z</dcterms:modified>
</cp:coreProperties>
</file>